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2A" w:rsidRDefault="00BF032A" w:rsidP="00BF032A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F032A" w:rsidRDefault="00BF032A" w:rsidP="00BF032A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 членов СНТ «</w:t>
      </w:r>
      <w:r w:rsidR="00FA3254">
        <w:rPr>
          <w:rFonts w:ascii="Times New Roman" w:hAnsi="Times New Roman" w:cs="Times New Roman"/>
        </w:rPr>
        <w:t>Патриот62</w:t>
      </w:r>
      <w:r>
        <w:rPr>
          <w:rFonts w:ascii="Times New Roman" w:hAnsi="Times New Roman" w:cs="Times New Roman"/>
        </w:rPr>
        <w:t>»</w:t>
      </w:r>
    </w:p>
    <w:p w:rsidR="00BF032A" w:rsidRDefault="00FA3254" w:rsidP="00BF032A">
      <w:pPr>
        <w:spacing w:after="720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«    » января 20</w:t>
      </w:r>
      <w:r w:rsidR="00CC70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BF032A">
        <w:rPr>
          <w:rFonts w:ascii="Times New Roman" w:hAnsi="Times New Roman" w:cs="Times New Roman"/>
        </w:rPr>
        <w:t xml:space="preserve"> г.</w:t>
      </w:r>
    </w:p>
    <w:p w:rsidR="00201D8F" w:rsidRPr="00875206" w:rsidRDefault="00BF032A" w:rsidP="00BF032A">
      <w:pPr>
        <w:ind w:left="-567"/>
        <w:jc w:val="center"/>
        <w:rPr>
          <w:rFonts w:ascii="Times New Roman" w:hAnsi="Times New Roman" w:cs="Times New Roman"/>
          <w:b/>
        </w:rPr>
      </w:pPr>
      <w:r w:rsidRPr="00875206">
        <w:rPr>
          <w:rFonts w:ascii="Times New Roman" w:hAnsi="Times New Roman" w:cs="Times New Roman"/>
          <w:b/>
        </w:rPr>
        <w:t>ПОЛОЖЕНИЕ</w:t>
      </w:r>
      <w:r w:rsidR="00AB1D56">
        <w:rPr>
          <w:rFonts w:ascii="Times New Roman" w:hAnsi="Times New Roman" w:cs="Times New Roman"/>
          <w:b/>
        </w:rPr>
        <w:t xml:space="preserve"> </w:t>
      </w:r>
    </w:p>
    <w:p w:rsidR="00BF032A" w:rsidRDefault="00BF032A" w:rsidP="00875206">
      <w:pPr>
        <w:ind w:left="-567"/>
        <w:jc w:val="center"/>
        <w:rPr>
          <w:rFonts w:ascii="Times New Roman" w:hAnsi="Times New Roman" w:cs="Times New Roman"/>
          <w:b/>
        </w:rPr>
      </w:pPr>
      <w:r w:rsidRPr="00875206">
        <w:rPr>
          <w:rFonts w:ascii="Times New Roman" w:hAnsi="Times New Roman" w:cs="Times New Roman"/>
          <w:b/>
        </w:rPr>
        <w:t>о</w:t>
      </w:r>
      <w:r w:rsidR="002238B0" w:rsidRPr="00875206">
        <w:rPr>
          <w:rFonts w:ascii="Times New Roman" w:hAnsi="Times New Roman" w:cs="Times New Roman"/>
          <w:b/>
        </w:rPr>
        <w:t xml:space="preserve"> Ревизионной комиссии</w:t>
      </w:r>
    </w:p>
    <w:p w:rsidR="00875206" w:rsidRPr="00875206" w:rsidRDefault="00875206" w:rsidP="00BF032A">
      <w:pPr>
        <w:spacing w:after="480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СНТ «</w:t>
      </w:r>
      <w:r w:rsidR="00FA3254">
        <w:rPr>
          <w:rFonts w:ascii="Times New Roman" w:hAnsi="Times New Roman" w:cs="Times New Roman"/>
          <w:b/>
        </w:rPr>
        <w:t>Патриот62</w:t>
      </w:r>
      <w:r>
        <w:rPr>
          <w:rFonts w:ascii="Times New Roman" w:hAnsi="Times New Roman" w:cs="Times New Roman"/>
          <w:b/>
        </w:rPr>
        <w:t>»</w:t>
      </w:r>
    </w:p>
    <w:p w:rsidR="00BF032A" w:rsidRPr="00762F31" w:rsidRDefault="00BF032A" w:rsidP="00BF032A">
      <w:pPr>
        <w:pStyle w:val="a4"/>
        <w:numPr>
          <w:ilvl w:val="0"/>
          <w:numId w:val="1"/>
        </w:numPr>
        <w:spacing w:after="120"/>
        <w:ind w:left="-567" w:hanging="357"/>
        <w:contextualSpacing w:val="0"/>
        <w:jc w:val="center"/>
        <w:rPr>
          <w:rFonts w:ascii="Times New Roman" w:hAnsi="Times New Roman" w:cs="Times New Roman"/>
          <w:b/>
        </w:rPr>
      </w:pPr>
      <w:r w:rsidRPr="00762F31">
        <w:rPr>
          <w:rFonts w:ascii="Times New Roman" w:hAnsi="Times New Roman" w:cs="Times New Roman"/>
          <w:b/>
        </w:rPr>
        <w:t>ОБЩИЕ ПОЛОЖЕНИЯ</w:t>
      </w:r>
    </w:p>
    <w:p w:rsidR="00BF032A" w:rsidRDefault="00BC480B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Ревизионной комиссии</w:t>
      </w:r>
      <w:r w:rsidR="0093536F">
        <w:rPr>
          <w:rFonts w:ascii="Times New Roman" w:hAnsi="Times New Roman" w:cs="Times New Roman"/>
        </w:rPr>
        <w:t xml:space="preserve"> Садоводческого н</w:t>
      </w:r>
      <w:r w:rsidR="00FA3254">
        <w:rPr>
          <w:rFonts w:ascii="Times New Roman" w:hAnsi="Times New Roman" w:cs="Times New Roman"/>
        </w:rPr>
        <w:t>екоммерческого товарищества «Патриот62</w:t>
      </w:r>
      <w:r w:rsidR="00B0621C">
        <w:rPr>
          <w:rFonts w:ascii="Times New Roman" w:hAnsi="Times New Roman" w:cs="Times New Roman"/>
        </w:rPr>
        <w:t>», разработанное в соответствии с действующим законодательством Российской Федерации, Федеральным законом от 29.07.2017 №217-ФЗ «О ведении гражданами садоводства и огородничества для собственных нужд и о внесении</w:t>
      </w:r>
      <w:r w:rsidR="00A06E45">
        <w:rPr>
          <w:rFonts w:ascii="Times New Roman" w:hAnsi="Times New Roman" w:cs="Times New Roman"/>
        </w:rPr>
        <w:t xml:space="preserve"> изменений в отдельные законодательные акты Российской Федерации</w:t>
      </w:r>
      <w:r w:rsidR="00B0621C">
        <w:rPr>
          <w:rFonts w:ascii="Times New Roman" w:hAnsi="Times New Roman" w:cs="Times New Roman"/>
        </w:rPr>
        <w:t>»</w:t>
      </w:r>
      <w:r w:rsidR="00952AE0">
        <w:rPr>
          <w:rFonts w:ascii="Times New Roman" w:hAnsi="Times New Roman" w:cs="Times New Roman"/>
        </w:rPr>
        <w:t>, Уставом СНТ, является внутренним документом СНТ «</w:t>
      </w:r>
      <w:r w:rsidR="00FA3254">
        <w:rPr>
          <w:rFonts w:ascii="Times New Roman" w:hAnsi="Times New Roman" w:cs="Times New Roman"/>
        </w:rPr>
        <w:t>Патриот62</w:t>
      </w:r>
      <w:r w:rsidR="00952AE0">
        <w:rPr>
          <w:rFonts w:ascii="Times New Roman" w:hAnsi="Times New Roman" w:cs="Times New Roman"/>
        </w:rPr>
        <w:t>» (далее – Товарищество).</w:t>
      </w:r>
    </w:p>
    <w:p w:rsidR="00C83148" w:rsidRDefault="00DA3CE8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Ревизионной комиссии Товарищества определяет статус, состав, функции, обязанности и полномочия данной комиссии, порядок избрания и досрочного прекращения полномочий ее членов, порядок ее деятельности</w:t>
      </w:r>
      <w:r w:rsidR="00D0157D">
        <w:rPr>
          <w:rFonts w:ascii="Times New Roman" w:hAnsi="Times New Roman" w:cs="Times New Roman"/>
        </w:rPr>
        <w:t xml:space="preserve"> и взаимодействия с органами управления Товарищества.</w:t>
      </w:r>
    </w:p>
    <w:p w:rsidR="00D0157D" w:rsidRDefault="00400406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Ревизионная комиссия осуществляет контроль за финансово-хозяйственной деятельностью Товарищества, в том числе за деятельностью его Председателя и Правления.</w:t>
      </w:r>
    </w:p>
    <w:p w:rsidR="00400406" w:rsidRDefault="00400406" w:rsidP="00A16D6F">
      <w:pPr>
        <w:pStyle w:val="a4"/>
        <w:numPr>
          <w:ilvl w:val="1"/>
          <w:numId w:val="1"/>
        </w:numPr>
        <w:spacing w:after="24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Ревизионная комиссия подотчетна Общему собранию членов Товарищества.</w:t>
      </w:r>
    </w:p>
    <w:p w:rsidR="00400406" w:rsidRPr="00762F31" w:rsidRDefault="00762F31" w:rsidP="00A16D6F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center"/>
        <w:rPr>
          <w:rFonts w:ascii="Times New Roman" w:hAnsi="Times New Roman" w:cs="Times New Roman"/>
          <w:b/>
        </w:rPr>
      </w:pPr>
      <w:r w:rsidRPr="00762F31">
        <w:rPr>
          <w:rFonts w:ascii="Times New Roman" w:hAnsi="Times New Roman" w:cs="Times New Roman"/>
          <w:b/>
        </w:rPr>
        <w:t>СТАТУС И СОСТАВ РЕВИЗИОННОЙ КОМИССИИ</w:t>
      </w:r>
    </w:p>
    <w:p w:rsidR="00762F31" w:rsidRPr="00642F82" w:rsidRDefault="006D444A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Ревизионная комиссия является постоянно действующим органом внутреннего контр</w:t>
      </w:r>
      <w:r w:rsidR="00642F82">
        <w:rPr>
          <w:rFonts w:ascii="Times New Roman" w:hAnsi="Times New Roman" w:cs="Times New Roman"/>
        </w:rPr>
        <w:t>оля Товарищества, осуществляющим регулярный контроль за финансово-</w:t>
      </w:r>
      <w:r w:rsidR="00642F82" w:rsidRPr="00400406">
        <w:rPr>
          <w:rFonts w:ascii="Times New Roman" w:eastAsia="Times New Roman" w:hAnsi="Times New Roman" w:cs="Times New Roman"/>
          <w:lang w:eastAsia="ru-RU"/>
        </w:rPr>
        <w:t>хозяйственной деятельностью Товарищества, в том числе за деятельностью Правления Товарищества и его Председателя</w:t>
      </w:r>
      <w:r w:rsidR="00642F82">
        <w:rPr>
          <w:rFonts w:ascii="Times New Roman" w:eastAsia="Times New Roman" w:hAnsi="Times New Roman" w:cs="Times New Roman"/>
          <w:lang w:eastAsia="ru-RU"/>
        </w:rPr>
        <w:t>.</w:t>
      </w:r>
      <w:r w:rsidR="00AF54DF">
        <w:rPr>
          <w:rFonts w:ascii="Times New Roman" w:eastAsia="Times New Roman" w:hAnsi="Times New Roman" w:cs="Times New Roman"/>
          <w:lang w:eastAsia="ru-RU"/>
        </w:rPr>
        <w:t xml:space="preserve"> Ревизионная комиссия не является органом управления Товарищества.</w:t>
      </w:r>
    </w:p>
    <w:p w:rsidR="00642F82" w:rsidRDefault="00400406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642F82">
        <w:rPr>
          <w:rFonts w:ascii="Times New Roman" w:eastAsia="Times New Roman" w:hAnsi="Times New Roman" w:cs="Times New Roman"/>
          <w:lang w:eastAsia="ru-RU"/>
        </w:rPr>
        <w:t xml:space="preserve">Ревизионная комиссия </w:t>
      </w:r>
      <w:r w:rsidR="00642F82" w:rsidRPr="00642F82">
        <w:rPr>
          <w:rFonts w:ascii="Times New Roman" w:eastAsia="Times New Roman" w:hAnsi="Times New Roman" w:cs="Times New Roman"/>
          <w:lang w:eastAsia="ru-RU"/>
        </w:rPr>
        <w:t>действует</w:t>
      </w:r>
      <w:r w:rsidRPr="00642F82">
        <w:rPr>
          <w:rFonts w:ascii="Times New Roman" w:eastAsia="Times New Roman" w:hAnsi="Times New Roman" w:cs="Times New Roman"/>
          <w:lang w:eastAsia="ru-RU"/>
        </w:rPr>
        <w:t xml:space="preserve"> в интересах членов Товарищества и в </w:t>
      </w:r>
      <w:r w:rsidR="00642F82" w:rsidRPr="00642F82">
        <w:rPr>
          <w:rFonts w:ascii="Times New Roman" w:eastAsia="Times New Roman" w:hAnsi="Times New Roman" w:cs="Times New Roman"/>
          <w:lang w:eastAsia="ru-RU"/>
        </w:rPr>
        <w:t>своей</w:t>
      </w:r>
      <w:r w:rsidRPr="00642F82">
        <w:rPr>
          <w:rFonts w:ascii="Times New Roman" w:eastAsia="Times New Roman" w:hAnsi="Times New Roman" w:cs="Times New Roman"/>
          <w:lang w:eastAsia="ru-RU"/>
        </w:rPr>
        <w:t xml:space="preserve"> деятельности подотчетна Общему собранию членов Товарищества.</w:t>
      </w:r>
    </w:p>
    <w:p w:rsidR="00400406" w:rsidRDefault="00642F82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00406">
        <w:rPr>
          <w:rFonts w:ascii="Times New Roman" w:eastAsia="Times New Roman" w:hAnsi="Times New Roman" w:cs="Times New Roman"/>
          <w:lang w:eastAsia="ru-RU"/>
        </w:rPr>
        <w:t>При осуществлении своей деятельности Ревизионная комиссия независима от органов управления Товарищества.</w:t>
      </w:r>
    </w:p>
    <w:p w:rsidR="00400406" w:rsidRDefault="00400406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E3E3D">
        <w:rPr>
          <w:rFonts w:ascii="Times New Roman" w:eastAsia="Times New Roman" w:hAnsi="Times New Roman" w:cs="Times New Roman"/>
          <w:lang w:eastAsia="ru-RU"/>
        </w:rPr>
        <w:t xml:space="preserve">Ревизионная комиссия избирается на Общем собрании членов Товарищества в порядке, предусмотренном </w:t>
      </w:r>
      <w:r w:rsidR="009E3E3D" w:rsidRPr="009E3E3D">
        <w:rPr>
          <w:rFonts w:ascii="Times New Roman" w:eastAsia="Times New Roman" w:hAnsi="Times New Roman" w:cs="Times New Roman"/>
          <w:lang w:eastAsia="ru-RU"/>
        </w:rPr>
        <w:t>действующим</w:t>
      </w:r>
      <w:r w:rsidRPr="009E3E3D">
        <w:rPr>
          <w:rFonts w:ascii="Times New Roman" w:eastAsia="Times New Roman" w:hAnsi="Times New Roman" w:cs="Times New Roman"/>
          <w:lang w:eastAsia="ru-RU"/>
        </w:rPr>
        <w:t xml:space="preserve"> законодательством </w:t>
      </w:r>
      <w:r w:rsidR="009E3E3D" w:rsidRPr="009E3E3D">
        <w:rPr>
          <w:rFonts w:ascii="Times New Roman" w:eastAsia="Times New Roman" w:hAnsi="Times New Roman" w:cs="Times New Roman"/>
          <w:lang w:eastAsia="ru-RU"/>
        </w:rPr>
        <w:t>Российской</w:t>
      </w:r>
      <w:r w:rsidRPr="009E3E3D">
        <w:rPr>
          <w:rFonts w:ascii="Times New Roman" w:eastAsia="Times New Roman" w:hAnsi="Times New Roman" w:cs="Times New Roman"/>
          <w:lang w:eastAsia="ru-RU"/>
        </w:rPr>
        <w:t xml:space="preserve">̆ Федерации, Уставом Товарищества и настоящим Положением, на срок </w:t>
      </w:r>
      <w:r w:rsidR="0093536F">
        <w:rPr>
          <w:rFonts w:ascii="Times New Roman" w:eastAsia="Times New Roman" w:hAnsi="Times New Roman" w:cs="Times New Roman"/>
          <w:lang w:eastAsia="ru-RU"/>
        </w:rPr>
        <w:t>5 лет.</w:t>
      </w:r>
    </w:p>
    <w:p w:rsidR="009E3E3D" w:rsidRDefault="009E3E3D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Ревизионная комиссия состоит не менее чем из 3 (трех) членов Товарищества.</w:t>
      </w:r>
    </w:p>
    <w:p w:rsidR="009E3E3D" w:rsidRDefault="009E3E3D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состав Ревизионной комиссии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A042D4" w:rsidRDefault="00A042D4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lastRenderedPageBreak/>
        <w:t>Членам Ревизионной̆ комиссии возмещаются расходы, связанные с непосредственным исполнением ими должностных функций в связи с проводимыми проверками</w:t>
      </w:r>
      <w:r>
        <w:rPr>
          <w:rFonts w:ascii="Times New Roman" w:eastAsia="Times New Roman" w:hAnsi="Times New Roman" w:cs="Times New Roman"/>
          <w:lang w:eastAsia="ru-RU"/>
        </w:rPr>
        <w:t>, подтвержденные документально.</w:t>
      </w:r>
    </w:p>
    <w:p w:rsidR="00A042D4" w:rsidRDefault="00A042D4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 xml:space="preserve">По решению Общего собрания членов Товарищества членам Ревизионной̆ комиссии может быть установлено вознаграждение по результатам проведённой̆ работы. Вознаграждение выплачивается по гражданско-правовому договору, подписываемому с членами </w:t>
      </w:r>
      <w:r>
        <w:rPr>
          <w:rFonts w:ascii="Times New Roman" w:eastAsia="Times New Roman" w:hAnsi="Times New Roman" w:cs="Times New Roman"/>
          <w:lang w:eastAsia="ru-RU"/>
        </w:rPr>
        <w:t>Ревизионной</w:t>
      </w:r>
      <w:r w:rsidRPr="00A042D4">
        <w:rPr>
          <w:rFonts w:ascii="Times New Roman" w:eastAsia="Times New Roman" w:hAnsi="Times New Roman" w:cs="Times New Roman"/>
          <w:lang w:eastAsia="ru-RU"/>
        </w:rPr>
        <w:t xml:space="preserve"> комиссии от имени Товарищества Председателем правления Товарищества, в соответствии с действующим законодате</w:t>
      </w:r>
      <w:r>
        <w:rPr>
          <w:rFonts w:ascii="Times New Roman" w:eastAsia="Times New Roman" w:hAnsi="Times New Roman" w:cs="Times New Roman"/>
          <w:lang w:eastAsia="ru-RU"/>
        </w:rPr>
        <w:t>льством Российской̆ Федерации.</w:t>
      </w:r>
    </w:p>
    <w:p w:rsidR="00A042D4" w:rsidRDefault="00A042D4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 xml:space="preserve">По решению Общего собрания членов Товарищества к работе в составе </w:t>
      </w:r>
      <w:r>
        <w:rPr>
          <w:rFonts w:ascii="Times New Roman" w:eastAsia="Times New Roman" w:hAnsi="Times New Roman" w:cs="Times New Roman"/>
          <w:lang w:eastAsia="ru-RU"/>
        </w:rPr>
        <w:t>Ревизионной</w:t>
      </w:r>
      <w:r w:rsidRPr="00A042D4">
        <w:rPr>
          <w:rFonts w:ascii="Times New Roman" w:eastAsia="Times New Roman" w:hAnsi="Times New Roman" w:cs="Times New Roman"/>
          <w:lang w:eastAsia="ru-RU"/>
        </w:rPr>
        <w:t xml:space="preserve"> комиссии может быть привлечено трудоспособное физическое лицо, не ограниченное в гражданской</w:t>
      </w:r>
      <w:r w:rsidR="00A40C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42D4">
        <w:rPr>
          <w:rFonts w:ascii="Times New Roman" w:eastAsia="Times New Roman" w:hAnsi="Times New Roman" w:cs="Times New Roman"/>
          <w:lang w:eastAsia="ru-RU"/>
        </w:rPr>
        <w:t>дееспособнос</w:t>
      </w:r>
      <w:r>
        <w:rPr>
          <w:rFonts w:ascii="Times New Roman" w:eastAsia="Times New Roman" w:hAnsi="Times New Roman" w:cs="Times New Roman"/>
          <w:lang w:eastAsia="ru-RU"/>
        </w:rPr>
        <w:t>ти и отвечающего требованиям п.2.6</w:t>
      </w:r>
      <w:r w:rsidRPr="00A042D4">
        <w:rPr>
          <w:rFonts w:ascii="Times New Roman" w:eastAsia="Times New Roman" w:hAnsi="Times New Roman" w:cs="Times New Roman"/>
          <w:lang w:eastAsia="ru-RU"/>
        </w:rPr>
        <w:t xml:space="preserve"> настоящего Положения. </w:t>
      </w:r>
      <w:r>
        <w:rPr>
          <w:rFonts w:ascii="Times New Roman" w:eastAsia="Times New Roman" w:hAnsi="Times New Roman" w:cs="Times New Roman"/>
          <w:lang w:eastAsia="ru-RU"/>
        </w:rPr>
        <w:t>При этом, такое лицо оказывает необходимое содействие (помощь) в работе Ревизионной комиссии, но не имеет статус</w:t>
      </w:r>
      <w:r w:rsidR="00B22D09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члена Ревизионной комиссии.</w:t>
      </w:r>
    </w:p>
    <w:p w:rsidR="00A042D4" w:rsidRDefault="00A042D4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>Срок полномочий Ревизионной̆ комиссии исчисляется с момента избрания ее Общим собранием членов Товарищества до момента избрания (переизбрания) Ревизионной̆ комиссии следующим Общим</w:t>
      </w:r>
      <w:r>
        <w:rPr>
          <w:rFonts w:ascii="Times New Roman" w:eastAsia="Times New Roman" w:hAnsi="Times New Roman" w:cs="Times New Roman"/>
          <w:lang w:eastAsia="ru-RU"/>
        </w:rPr>
        <w:t xml:space="preserve"> собранием членов Товарищества.</w:t>
      </w:r>
    </w:p>
    <w:p w:rsidR="00A042D4" w:rsidRDefault="00A042D4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 xml:space="preserve">Ревизионная комиссия из своего состава избирает председателя и секретаря. Председатель и секретарь Ревизионной̆ комиссии избираются на заседании Ревизионной̆ комиссии большинством голосов от общего числа избранных членов комиссии. Ревизионная комиссия вправе в любое время переизбрать своего председателя и секретаря большинством голосов от общего числа избранных </w:t>
      </w:r>
      <w:r>
        <w:rPr>
          <w:rFonts w:ascii="Times New Roman" w:eastAsia="Times New Roman" w:hAnsi="Times New Roman" w:cs="Times New Roman"/>
          <w:lang w:eastAsia="ru-RU"/>
        </w:rPr>
        <w:t>членов Ревизионной комиссии.</w:t>
      </w:r>
    </w:p>
    <w:p w:rsidR="00A042D4" w:rsidRDefault="00B22D09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Ревизионной комиссии:</w:t>
      </w:r>
    </w:p>
    <w:p w:rsidR="00B22D09" w:rsidRDefault="007D36E2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Созывает и проводит заседания Ревизионной комиссии;</w:t>
      </w:r>
    </w:p>
    <w:p w:rsidR="007D36E2" w:rsidRDefault="007D36E2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Утверждает повестку дня заседания Ревизионной </w:t>
      </w:r>
      <w:r w:rsidR="00C42918">
        <w:rPr>
          <w:rFonts w:ascii="Times New Roman" w:eastAsia="Times New Roman" w:hAnsi="Times New Roman" w:cs="Times New Roman"/>
          <w:lang w:eastAsia="ru-RU"/>
        </w:rPr>
        <w:t>комиссии, а также решает все необходимые вопросы, связанные с подготовкой и проведением заседания Ревизионной комиссии;</w:t>
      </w:r>
    </w:p>
    <w:p w:rsidR="00C42918" w:rsidRDefault="00176F64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Организует текущую работу Ревизионной комиссии;</w:t>
      </w:r>
    </w:p>
    <w:p w:rsidR="00176F64" w:rsidRDefault="00176F64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Представляет Ревизионную комиссию на Общем собрании членов Товарищества и заседаниях Правления Товарищества;</w:t>
      </w:r>
    </w:p>
    <w:p w:rsidR="00176F64" w:rsidRDefault="00176F64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Подписывает протокол заседания Ревизионной комиссии и иные документы, исходящие от ее имени;</w:t>
      </w:r>
    </w:p>
    <w:p w:rsidR="00176F64" w:rsidRDefault="004E7193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Выполняет иные функции, предусмотренные Уставом Товарищества и настоящим Положением.</w:t>
      </w:r>
    </w:p>
    <w:p w:rsidR="004E7193" w:rsidRDefault="002B0DA3" w:rsidP="00A16D6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Ревизионной комиссии Товарищества:</w:t>
      </w:r>
    </w:p>
    <w:p w:rsidR="002B0DA3" w:rsidRDefault="007C33AE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Организует ведение протоколов заседаний Ревизионной комиссии Товарищества;</w:t>
      </w:r>
    </w:p>
    <w:p w:rsidR="007C33AE" w:rsidRDefault="007C33AE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Обеспечивает своевременное информирование органов управления Товарищества о результатах проведенных проверок, предоставляет копии заключений Ревизионной комиссии Товарищества;</w:t>
      </w:r>
    </w:p>
    <w:p w:rsidR="007C33AE" w:rsidRDefault="007C33AE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Оформляет и подписывает протоколы заседаний Ревизионной комиссии Товарищества;</w:t>
      </w:r>
    </w:p>
    <w:p w:rsidR="007C33AE" w:rsidRDefault="007C33AE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Организует ведение делопроизводства и документооборота Ревизионной комиссии;</w:t>
      </w:r>
    </w:p>
    <w:p w:rsidR="007C33AE" w:rsidRDefault="007C33AE" w:rsidP="00A16D6F">
      <w:pPr>
        <w:pStyle w:val="a4"/>
        <w:numPr>
          <w:ilvl w:val="2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Организует уведомление членов Ревизионной комиссии Товарищества о проведении заседаний Ревизионной комиссии, плановых и внеплановых проверок деятельности Товарищества;</w:t>
      </w:r>
    </w:p>
    <w:p w:rsidR="007C33AE" w:rsidRDefault="007C33AE" w:rsidP="00A16D6F">
      <w:pPr>
        <w:pStyle w:val="a4"/>
        <w:numPr>
          <w:ilvl w:val="2"/>
          <w:numId w:val="1"/>
        </w:numPr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Выполняет иные функции, предусмотренные Уставом Товарищества и настоящим Положением.</w:t>
      </w:r>
    </w:p>
    <w:p w:rsidR="000B079A" w:rsidRDefault="00D90B56" w:rsidP="000B079A">
      <w:pPr>
        <w:pStyle w:val="a4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0B56">
        <w:rPr>
          <w:rFonts w:ascii="Times New Roman" w:eastAsia="Times New Roman" w:hAnsi="Times New Roman" w:cs="Times New Roman"/>
          <w:b/>
          <w:lang w:eastAsia="ru-RU"/>
        </w:rPr>
        <w:t>ФУНКЦИИ, ПОЛНОМОЧИЯ И ОБЯЗАННОСТИ РЕВИЗИОННОЙ КОМИССИИ</w:t>
      </w:r>
    </w:p>
    <w:p w:rsidR="001E370B" w:rsidRPr="000B079A" w:rsidRDefault="00D90B56" w:rsidP="00A16D6F">
      <w:pPr>
        <w:spacing w:after="24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3.</w:t>
      </w:r>
      <w:r w:rsidR="001E370B" w:rsidRPr="000B079A">
        <w:rPr>
          <w:rFonts w:ascii="Times New Roman" w:eastAsia="Times New Roman" w:hAnsi="Times New Roman" w:cs="Times New Roman"/>
          <w:lang w:eastAsia="ru-RU"/>
        </w:rPr>
        <w:t>1. Контроль за финансово-хозяйственной деятельностью товарищества, в том числе за деятельностью его председателя и правления товарищества, осущ</w:t>
      </w:r>
      <w:r w:rsidRPr="000B079A">
        <w:rPr>
          <w:rFonts w:ascii="Times New Roman" w:eastAsia="Times New Roman" w:hAnsi="Times New Roman" w:cs="Times New Roman"/>
          <w:lang w:eastAsia="ru-RU"/>
        </w:rPr>
        <w:t>ествляет ревизионная комиссия</w:t>
      </w:r>
      <w:r w:rsidR="001E370B" w:rsidRPr="000B079A">
        <w:rPr>
          <w:rFonts w:ascii="Times New Roman" w:eastAsia="Times New Roman" w:hAnsi="Times New Roman" w:cs="Times New Roman"/>
          <w:lang w:eastAsia="ru-RU"/>
        </w:rPr>
        <w:t>.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>2. Ревизионная комиссия состоит не менее чем из трех членов товарищества. В состав ревизионной комиссии (ревизором)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>3. Порядок работы</w:t>
      </w:r>
      <w:r>
        <w:rPr>
          <w:rFonts w:ascii="Times New Roman" w:eastAsia="Times New Roman" w:hAnsi="Times New Roman" w:cs="Times New Roman"/>
          <w:lang w:eastAsia="ru-RU"/>
        </w:rPr>
        <w:t xml:space="preserve"> ревизионной комиссии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и ее полномочия устанавливаются уставом товарищества и (или) положением о</w:t>
      </w:r>
      <w:r>
        <w:rPr>
          <w:rFonts w:ascii="Times New Roman" w:eastAsia="Times New Roman" w:hAnsi="Times New Roman" w:cs="Times New Roman"/>
          <w:lang w:eastAsia="ru-RU"/>
        </w:rPr>
        <w:t xml:space="preserve"> ревизионной комиссии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>, утвержденным общим собранием членов товарищества.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 Ревизионная комиссия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подотчетна общему собранию членов товарищества.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 Ревизионная комиссия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товарищества обязана: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3.5.1.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3.5.2.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3.5.3.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>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3.5.4.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сообщать общему собранию членов товарищества обо всех выявленных нарушениях в деятельности органов товарищества;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3.5.5.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1E370B" w:rsidRPr="001E370B" w:rsidRDefault="00D90B56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>6. Органы товарищества обязаны по запросу ревизионной</w:t>
      </w:r>
      <w:r w:rsidR="00A40C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комиссии </w:t>
      </w:r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предоставлять</w:t>
      </w:r>
      <w:proofErr w:type="gramEnd"/>
      <w:r w:rsidR="001E370B" w:rsidRPr="001E370B">
        <w:rPr>
          <w:rFonts w:ascii="Times New Roman" w:eastAsia="Times New Roman" w:hAnsi="Times New Roman" w:cs="Times New Roman"/>
          <w:lang w:eastAsia="ru-RU"/>
        </w:rPr>
        <w:t xml:space="preserve"> копии документов товарищества, заверенные в порядке, установленном статьей 21 Федерального закона.</w:t>
      </w:r>
    </w:p>
    <w:p w:rsidR="00D90B56" w:rsidRDefault="00D90B56" w:rsidP="00D90B56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B56" w:rsidRDefault="00D90B56" w:rsidP="00466459">
      <w:pPr>
        <w:spacing w:after="120"/>
        <w:ind w:left="141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0B56">
        <w:rPr>
          <w:rFonts w:ascii="Times New Roman" w:eastAsia="Times New Roman" w:hAnsi="Times New Roman" w:cs="Times New Roman"/>
          <w:b/>
          <w:lang w:eastAsia="ru-RU"/>
        </w:rPr>
        <w:t>4.ПОРЯДОК ПРОВЕДЕНИЯ ПЛАНОВЫХ И ВНЕПЛАНОВЫХ ПРОВЕРОК</w:t>
      </w:r>
    </w:p>
    <w:p w:rsidR="000B079A" w:rsidRPr="000B079A" w:rsidRDefault="000B079A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.1. Ревизии подвергаются все документы о поступлении денежных средств, их расходовании в Товариществе.</w:t>
      </w:r>
    </w:p>
    <w:p w:rsidR="000B079A" w:rsidRPr="000B079A" w:rsidRDefault="000B079A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.2. Ревизионная комиссия обязана проверять следующие стороны финансовой деятельности: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учёта и хранения денежных средств Товарищества;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lastRenderedPageBreak/>
        <w:t>- ход и результаты исполнения приходно-расходной сметы;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приёма членских, целевых и иных взносов;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своевременность внесения членами Товарищества взносов и правильность взимания пеней за просрочку;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сбора и своевременность сдачи налогов и иных платежей;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выдачи и расходования денежных средств на хозяйственные и иные нужды Товарищества, в том числе наличие и соответствие разрешительных и оправдательных документов (договоров подряда и трудовых соглашений, смет на крупные строительные и монтажные работы, актов сдачи-приёмки работ, авансовых отчётов и др.);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выдачи заработной платы и премиальных лицам, работающим в Товариществе по трудовым договорам;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материального поощрения членов правления, членов контрольных органов и других лиц;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ведения документов строгой отчётности, в том числе кассовой книги, платёжных ведомостей, приходных и расходных ордеров, чековых книжек и т.д.;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своевременность и правильность ежемесячных, квартальных и годовых отчётов бухгалтера.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>.3. В процессе ревизии хозяйственной деятельности Товарищества комиссия обязана проверить следующее: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наличие и состояние имущества Товарищества с раздельным указанием имущества, являющегося собственностью Товарищества как юридического лица, и имущества, являющегося общей совместной собственностью членов Товарищества, приобретенного или созданного на целевые взносы;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проведения инвентаризаций имущества и списания утраченного, устаревшего и пришедшего в негодность имущества;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законность гражданско-правовых сделок, заключенных правлением Товарищества, и результаты их выполнения;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правомочность принятых правлением и председателем Товарищества решений и распоряжений, законность утверждённых ими положений и инструкций;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наличие и правильность ведения правлением и бухгалтером обязательной документации, инвентаризационной и кассовой книг, журнального или иного учёта и контроля внесения членами Товарищества членских, целевых и иных взносов, а также платы за потребляемую электроэнергию.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>.4. Результаты ревизии финансовой и хозяйственной деятельности, указанных в п.9.2 и 9.3, отражаются ревизионной комиссией в акте ревизии.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>.5. Проверка выполнения правлением Товарищества решений общих собраний и решений правления осуществляется ревизионной комиссией путём сопоставления конкретных решений с проведенными во исполнение их мероприятиями и достигнутыми при этом конкретными результатами в сфере социально-хозяйственной и иной деятельности.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 xml:space="preserve">.6. Проверка своевременности и объективности рассмотрения правлением, Председателем правления Товарищества заявлений, жалоб и предложений членов Товарищества осуществляется путем анализа информации, содержащейся в журнале учёта 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lastRenderedPageBreak/>
        <w:t>заявлений членов Товарищества, поданных в письменном виде, а также путем опроса подателей жалоб и заявлений.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 xml:space="preserve">Особое внимание комиссия обязана обратить на наличие и правильность ведения журнала учёта заявлений, на своевременность и правильность рассмотрения </w:t>
      </w:r>
      <w:proofErr w:type="gramStart"/>
      <w:r w:rsidRPr="000B079A">
        <w:rPr>
          <w:rFonts w:ascii="Times New Roman" w:eastAsia="Times New Roman" w:hAnsi="Times New Roman" w:cs="Times New Roman"/>
          <w:lang w:eastAsia="ru-RU"/>
        </w:rPr>
        <w:t>заявлений</w:t>
      </w:r>
      <w:proofErr w:type="gramEnd"/>
      <w:r w:rsidRPr="000B079A">
        <w:rPr>
          <w:rFonts w:ascii="Times New Roman" w:eastAsia="Times New Roman" w:hAnsi="Times New Roman" w:cs="Times New Roman"/>
          <w:lang w:eastAsia="ru-RU"/>
        </w:rPr>
        <w:t xml:space="preserve"> по существу.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>.7. При обнаружении неблагополучного положения дел с выполнением решений общих собраний и правления или с рассмотрением заявлений членов Товарищества ревизионная комиссия в соответствующих справках должна изложить свои предложения о путях и способах устранения выявленных недостатков и нарушений.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 </w:t>
      </w:r>
    </w:p>
    <w:p w:rsidR="000B079A" w:rsidRPr="00466459" w:rsidRDefault="00466459" w:rsidP="00466459">
      <w:pPr>
        <w:spacing w:after="120"/>
        <w:ind w:left="141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6459">
        <w:rPr>
          <w:rFonts w:ascii="Times New Roman" w:eastAsia="Times New Roman" w:hAnsi="Times New Roman" w:cs="Times New Roman"/>
          <w:b/>
          <w:bCs/>
          <w:lang w:eastAsia="ru-RU"/>
        </w:rPr>
        <w:t>5. ВЗАИМОДЕЙСТВИЕ РЕВИЗИОННОЙ КОМИССИИ С ПРАВЛЕНИЕМ ТОВАРИЩЕСТВА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>.1. В процессе проведения ревизий и проверок ревизионная комиссия и правление Товарищества тесно взаимодействуют друг с другом. Правление должно оказывать содействие ревизионной комиссии в её работе.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>.2. При назначении ревизии или проверки должен соблюдаться следующий порядок: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председатель ревизионной комиссии сообщает Председателю правления Товарищества и бухгалтеру Товарищества о решении ревизионной комиссии провести ревизию финансово-хозяйственной деятельность в назначенные ею сроки и в установленном объёме и предъявляет требование о предоставлении комиссии необходимых документов, а также предъявлении денежных и иных средств Товарищества;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Председателем правления и бухгалтер Товарищества обязаны в кратчайшие сроки представить ревизионной комиссии требуемые документы, а также предъявить наличные денежные средства и иные материальные средства, не чинить никаких препятствий членам комиссии в их работе.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>.3. Ревизионная комиссия докладывает результаты проведенных ею проверок общему собранию. Правление Товарищества, Председателем правления Товарищества вправе ознакомиться с результатами проверок до обсуждения их на общем собрании Товарищества. Ревизионная комиссия не вправе выносить результаты проверок на обсуждение общим собранием без ознакомления с ними председателя и членов правления.</w:t>
      </w:r>
    </w:p>
    <w:p w:rsidR="000B079A" w:rsidRPr="000B079A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B079A" w:rsidRPr="000B079A">
        <w:rPr>
          <w:rFonts w:ascii="Times New Roman" w:eastAsia="Times New Roman" w:hAnsi="Times New Roman" w:cs="Times New Roman"/>
          <w:lang w:eastAsia="ru-RU"/>
        </w:rPr>
        <w:t>.4. Ревизионная комиссия не в праве докладывать общему собранию о выявленных нарушениях если они были устранены до общего собрания.</w:t>
      </w:r>
    </w:p>
    <w:p w:rsidR="000B079A" w:rsidRPr="000B079A" w:rsidRDefault="000B079A" w:rsidP="000B079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 </w:t>
      </w:r>
    </w:p>
    <w:p w:rsidR="000B079A" w:rsidRPr="00D90B56" w:rsidRDefault="000B079A" w:rsidP="00D90B56">
      <w:pPr>
        <w:spacing w:after="1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46C29" w:rsidRDefault="00D90B56" w:rsidP="00466459">
      <w:pPr>
        <w:pStyle w:val="a4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6459">
        <w:rPr>
          <w:rFonts w:ascii="Times New Roman" w:eastAsia="Times New Roman" w:hAnsi="Times New Roman" w:cs="Times New Roman"/>
          <w:b/>
          <w:lang w:eastAsia="ru-RU"/>
        </w:rPr>
        <w:t>ТРЕБОВАНИЯ В АКТУ РЕВИЗИОННОЙ КОМИССИИ И ЕГО СОДЕРЖАНИЕ</w:t>
      </w:r>
    </w:p>
    <w:p w:rsidR="00057C87" w:rsidRPr="00057C87" w:rsidRDefault="00057C87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6.1.Порядок составления акта ревизии</w:t>
      </w:r>
    </w:p>
    <w:p w:rsidR="00057C87" w:rsidRPr="00057C87" w:rsidRDefault="00057C87" w:rsidP="00057C87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Результаты ревизии оформляются актом, который подписывается руководителем ревизионн</w:t>
      </w:r>
      <w:r>
        <w:rPr>
          <w:rFonts w:ascii="Times New Roman" w:eastAsia="Times New Roman" w:hAnsi="Times New Roman" w:cs="Times New Roman"/>
          <w:lang w:eastAsia="ru-RU"/>
        </w:rPr>
        <w:t>ой группы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, а при необходимости - и членами ревизионной группы, </w:t>
      </w:r>
      <w:r w:rsidR="00FA3254">
        <w:rPr>
          <w:rFonts w:ascii="Times New Roman" w:eastAsia="Times New Roman" w:hAnsi="Times New Roman" w:cs="Times New Roman"/>
          <w:lang w:eastAsia="ru-RU"/>
        </w:rPr>
        <w:t>председателем правления СНТ «</w:t>
      </w:r>
      <w:r w:rsidR="00FA3254">
        <w:rPr>
          <w:rFonts w:ascii="Times New Roman" w:hAnsi="Times New Roman" w:cs="Times New Roman"/>
        </w:rPr>
        <w:t>Патриот62</w:t>
      </w:r>
      <w:r>
        <w:rPr>
          <w:rFonts w:ascii="Times New Roman" w:eastAsia="Times New Roman" w:hAnsi="Times New Roman" w:cs="Times New Roman"/>
          <w:lang w:eastAsia="ru-RU"/>
        </w:rPr>
        <w:t xml:space="preserve">» (далее – </w:t>
      </w:r>
      <w:r w:rsidRPr="00057C87">
        <w:rPr>
          <w:rFonts w:ascii="Times New Roman" w:eastAsia="Times New Roman" w:hAnsi="Times New Roman" w:cs="Times New Roman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и главным бухгалтером (бухга</w:t>
      </w:r>
      <w:r>
        <w:rPr>
          <w:rFonts w:ascii="Times New Roman" w:eastAsia="Times New Roman" w:hAnsi="Times New Roman" w:cs="Times New Roman"/>
          <w:lang w:eastAsia="ru-RU"/>
        </w:rPr>
        <w:t>лтером) товарищества.</w:t>
      </w:r>
    </w:p>
    <w:p w:rsidR="00057C87" w:rsidRPr="00057C87" w:rsidRDefault="00057C87" w:rsidP="00057C87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Один экземпляр оформленного акта ревизии, подписанного ру</w:t>
      </w:r>
      <w:r>
        <w:rPr>
          <w:rFonts w:ascii="Times New Roman" w:eastAsia="Times New Roman" w:hAnsi="Times New Roman" w:cs="Times New Roman"/>
          <w:lang w:eastAsia="ru-RU"/>
        </w:rPr>
        <w:t>ководителем ревизионной группы</w:t>
      </w:r>
      <w:r w:rsidRPr="00057C87">
        <w:rPr>
          <w:rFonts w:ascii="Times New Roman" w:eastAsia="Times New Roman" w:hAnsi="Times New Roman" w:cs="Times New Roman"/>
          <w:lang w:eastAsia="ru-RU"/>
        </w:rPr>
        <w:t>, вручается руководителю или лицу, им уполномоченному, под подпись в получе</w:t>
      </w:r>
      <w:r>
        <w:rPr>
          <w:rFonts w:ascii="Times New Roman" w:eastAsia="Times New Roman" w:hAnsi="Times New Roman" w:cs="Times New Roman"/>
          <w:lang w:eastAsia="ru-RU"/>
        </w:rPr>
        <w:t xml:space="preserve">нии с указанием даты получения.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По просьбе руководителя и (или) </w:t>
      </w:r>
      <w:r w:rsidRPr="00057C87">
        <w:rPr>
          <w:rFonts w:ascii="Times New Roman" w:eastAsia="Times New Roman" w:hAnsi="Times New Roman" w:cs="Times New Roman"/>
          <w:lang w:eastAsia="ru-RU"/>
        </w:rPr>
        <w:lastRenderedPageBreak/>
        <w:t xml:space="preserve">главного бухгалтера (бухгалтера) по согласованию с руководителем ревизионной группы может быть установлен срок до 5 рабочих дней, отведенный для ознакомления с </w:t>
      </w:r>
      <w:r>
        <w:rPr>
          <w:rFonts w:ascii="Times New Roman" w:eastAsia="Times New Roman" w:hAnsi="Times New Roman" w:cs="Times New Roman"/>
          <w:lang w:eastAsia="ru-RU"/>
        </w:rPr>
        <w:t>актом ревизии и его подписания.</w:t>
      </w:r>
    </w:p>
    <w:p w:rsidR="00057C87" w:rsidRPr="00057C87" w:rsidRDefault="00057C87" w:rsidP="00057C87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При наличии возражений или замечаний по акту подписывающие его должностные лица делают об этом оговорку перед своей подписью и одновременно представляют руководителю ревизионной группы письменные возражения или замечания, которые приобщаются к материалам ревизии и я</w:t>
      </w:r>
      <w:r>
        <w:rPr>
          <w:rFonts w:ascii="Times New Roman" w:eastAsia="Times New Roman" w:hAnsi="Times New Roman" w:cs="Times New Roman"/>
          <w:lang w:eastAsia="ru-RU"/>
        </w:rPr>
        <w:t>вляются их неотъемлемой частью.</w:t>
      </w:r>
    </w:p>
    <w:p w:rsidR="00057C87" w:rsidRPr="00057C87" w:rsidRDefault="00057C87" w:rsidP="00057C87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Руководитель ревизионной группы в срок до 5 рабочих дней обязан проверить обоснованность изложенных возражений или замечаний и дать по ним письменные заключения, которые после рассмотрения и утверждения руководителем контрольно-ревизионного органа или лицом, им уполномоченным, направляются в </w:t>
      </w:r>
      <w:r>
        <w:rPr>
          <w:rFonts w:ascii="Times New Roman" w:eastAsia="Times New Roman" w:hAnsi="Times New Roman" w:cs="Times New Roman"/>
          <w:lang w:eastAsia="ru-RU"/>
        </w:rPr>
        <w:t>правление товарищества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lang w:eastAsia="ru-RU"/>
        </w:rPr>
        <w:t xml:space="preserve">иобщаются к материалам ревизии. </w:t>
      </w:r>
      <w:r w:rsidRPr="00057C87">
        <w:rPr>
          <w:rFonts w:ascii="Times New Roman" w:eastAsia="Times New Roman" w:hAnsi="Times New Roman" w:cs="Times New Roman"/>
          <w:lang w:eastAsia="ru-RU"/>
        </w:rPr>
        <w:t>Письменные заключения вручаются руководителем ревизионной группы в установленном пор</w:t>
      </w:r>
      <w:r>
        <w:rPr>
          <w:rFonts w:ascii="Times New Roman" w:eastAsia="Times New Roman" w:hAnsi="Times New Roman" w:cs="Times New Roman"/>
          <w:lang w:eastAsia="ru-RU"/>
        </w:rPr>
        <w:t>ядке для вручения акта ревизии.</w:t>
      </w:r>
    </w:p>
    <w:p w:rsidR="00A16D6F" w:rsidRDefault="00057C87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В случае отказа должностных лиц ревизуемой организации подписать или получить акт ревизии руководитель ревизионной группы в конце акта производит запись об их ознакомлении с актом и отказе</w:t>
      </w:r>
      <w:r>
        <w:rPr>
          <w:rFonts w:ascii="Times New Roman" w:eastAsia="Times New Roman" w:hAnsi="Times New Roman" w:cs="Times New Roman"/>
          <w:lang w:eastAsia="ru-RU"/>
        </w:rPr>
        <w:t xml:space="preserve"> от подписи или получения акта.</w:t>
      </w:r>
      <w:r w:rsidR="00A40C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C87">
        <w:rPr>
          <w:rFonts w:ascii="Times New Roman" w:eastAsia="Times New Roman" w:hAnsi="Times New Roman" w:cs="Times New Roman"/>
          <w:lang w:eastAsia="ru-RU"/>
        </w:rPr>
        <w:t>В этом случае акт ревизии может быть направлен ревизуемой организации по почте или иным способом, свидетельствующим о дате его получения. При этом к экземпляру акта, остающемуся на хранении в контрольно-ревизионном органе, прилагаются документы, подтверждающие факт отправления и</w:t>
      </w:r>
      <w:r>
        <w:rPr>
          <w:rFonts w:ascii="Times New Roman" w:eastAsia="Times New Roman" w:hAnsi="Times New Roman" w:cs="Times New Roman"/>
          <w:lang w:eastAsia="ru-RU"/>
        </w:rPr>
        <w:t>ли иного способа передачи акта.</w:t>
      </w:r>
    </w:p>
    <w:p w:rsidR="00057C87" w:rsidRPr="00792C20" w:rsidRDefault="00A16D6F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 </w:t>
      </w:r>
      <w:r w:rsidR="00057C87" w:rsidRPr="00792C20">
        <w:rPr>
          <w:rFonts w:ascii="Times New Roman" w:eastAsia="Times New Roman" w:hAnsi="Times New Roman" w:cs="Times New Roman"/>
          <w:lang w:eastAsia="ru-RU"/>
        </w:rPr>
        <w:t>Основные требования, предъявляемые к акту ревизии, его структура. Приложения к акту ревизии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Акт ревизии состоит из</w:t>
      </w:r>
      <w:r>
        <w:rPr>
          <w:rFonts w:ascii="Times New Roman" w:eastAsia="Times New Roman" w:hAnsi="Times New Roman" w:cs="Times New Roman"/>
          <w:lang w:eastAsia="ru-RU"/>
        </w:rPr>
        <w:t xml:space="preserve"> вводной и описательной частей.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Вводная часть акта ревизии должна </w:t>
      </w:r>
      <w:r>
        <w:rPr>
          <w:rFonts w:ascii="Times New Roman" w:eastAsia="Times New Roman" w:hAnsi="Times New Roman" w:cs="Times New Roman"/>
          <w:lang w:eastAsia="ru-RU"/>
        </w:rPr>
        <w:t>содержать следующую информацию: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наименование темы ревизии;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дату и </w:t>
      </w:r>
      <w:r>
        <w:rPr>
          <w:rFonts w:ascii="Times New Roman" w:eastAsia="Times New Roman" w:hAnsi="Times New Roman" w:cs="Times New Roman"/>
          <w:lang w:eastAsia="ru-RU"/>
        </w:rPr>
        <w:t>место составления акта ревизии;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кем и на каком основании проведена ревизия (номер и дата удостоверения, а также указание на плановый характер </w:t>
      </w:r>
      <w:r>
        <w:rPr>
          <w:rFonts w:ascii="Times New Roman" w:eastAsia="Times New Roman" w:hAnsi="Times New Roman" w:cs="Times New Roman"/>
          <w:lang w:eastAsia="ru-RU"/>
        </w:rPr>
        <w:t>ревизии или ссылку на задание);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проверяемый пер</w:t>
      </w:r>
      <w:r>
        <w:rPr>
          <w:rFonts w:ascii="Times New Roman" w:eastAsia="Times New Roman" w:hAnsi="Times New Roman" w:cs="Times New Roman"/>
          <w:lang w:eastAsia="ru-RU"/>
        </w:rPr>
        <w:t>иод и сроки проведения ревизии;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полное наименование и реквизиты организации, идентификационный</w:t>
      </w:r>
      <w:r>
        <w:rPr>
          <w:rFonts w:ascii="Times New Roman" w:eastAsia="Times New Roman" w:hAnsi="Times New Roman" w:cs="Times New Roman"/>
          <w:lang w:eastAsia="ru-RU"/>
        </w:rPr>
        <w:t xml:space="preserve"> номер налогоплательщика (ИНН);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основные цели и</w:t>
      </w:r>
      <w:r>
        <w:rPr>
          <w:rFonts w:ascii="Times New Roman" w:eastAsia="Times New Roman" w:hAnsi="Times New Roman" w:cs="Times New Roman"/>
          <w:lang w:eastAsia="ru-RU"/>
        </w:rPr>
        <w:t xml:space="preserve"> виды деятельности организации;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имеющиеся у организации лицензии на осуществление отдельных видов де</w:t>
      </w:r>
      <w:r>
        <w:rPr>
          <w:rFonts w:ascii="Times New Roman" w:eastAsia="Times New Roman" w:hAnsi="Times New Roman" w:cs="Times New Roman"/>
          <w:lang w:eastAsia="ru-RU"/>
        </w:rPr>
        <w:t>ятельности;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перечень и реквизиты всех счетов в кредитных учреждениях, включая депозитные, а также лицевые счета, открытые в орг</w:t>
      </w:r>
      <w:r>
        <w:rPr>
          <w:rFonts w:ascii="Times New Roman" w:eastAsia="Times New Roman" w:hAnsi="Times New Roman" w:cs="Times New Roman"/>
          <w:lang w:eastAsia="ru-RU"/>
        </w:rPr>
        <w:t>анах Федерального казначейства;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кто в проверяемый период имел право первой подписи в организации </w:t>
      </w:r>
      <w:proofErr w:type="gramStart"/>
      <w:r w:rsidRPr="00057C8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057C87">
        <w:rPr>
          <w:rFonts w:ascii="Times New Roman" w:eastAsia="Times New Roman" w:hAnsi="Times New Roman" w:cs="Times New Roman"/>
          <w:lang w:eastAsia="ru-RU"/>
        </w:rPr>
        <w:t xml:space="preserve"> кто являлся главным бухг</w:t>
      </w:r>
      <w:r>
        <w:rPr>
          <w:rFonts w:ascii="Times New Roman" w:eastAsia="Times New Roman" w:hAnsi="Times New Roman" w:cs="Times New Roman"/>
          <w:lang w:eastAsia="ru-RU"/>
        </w:rPr>
        <w:t>алтером (бухгалтером);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кем и когда проводилась предыдущая ревизия, что сделано в организации за прошедший период по устранению выявлен</w:t>
      </w:r>
      <w:r>
        <w:rPr>
          <w:rFonts w:ascii="Times New Roman" w:eastAsia="Times New Roman" w:hAnsi="Times New Roman" w:cs="Times New Roman"/>
          <w:lang w:eastAsia="ru-RU"/>
        </w:rPr>
        <w:t>ных ею недостатков и нарушений.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Вводная часть акта ревизии может содержать и иную необходимую информацию, относящуюся </w:t>
      </w:r>
      <w:r>
        <w:rPr>
          <w:rFonts w:ascii="Times New Roman" w:eastAsia="Times New Roman" w:hAnsi="Times New Roman" w:cs="Times New Roman"/>
          <w:lang w:eastAsia="ru-RU"/>
        </w:rPr>
        <w:t>к предмету ревизии.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Описательная часть акта ревизии должна состоять из разделов в соответствии с вопросами, </w:t>
      </w:r>
      <w:r>
        <w:rPr>
          <w:rFonts w:ascii="Times New Roman" w:eastAsia="Times New Roman" w:hAnsi="Times New Roman" w:cs="Times New Roman"/>
          <w:lang w:eastAsia="ru-RU"/>
        </w:rPr>
        <w:t>указанными в программе ревизии.</w:t>
      </w:r>
      <w:r w:rsidR="00A40C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В акте ревизии ревизующие должны </w:t>
      </w:r>
      <w:r w:rsidRPr="00057C87">
        <w:rPr>
          <w:rFonts w:ascii="Times New Roman" w:eastAsia="Times New Roman" w:hAnsi="Times New Roman" w:cs="Times New Roman"/>
          <w:lang w:eastAsia="ru-RU"/>
        </w:rPr>
        <w:lastRenderedPageBreak/>
        <w:t>соблюдать объективность и обоснованность, четкость, лаконичность, доступность и с</w:t>
      </w:r>
      <w:r>
        <w:rPr>
          <w:rFonts w:ascii="Times New Roman" w:eastAsia="Times New Roman" w:hAnsi="Times New Roman" w:cs="Times New Roman"/>
          <w:lang w:eastAsia="ru-RU"/>
        </w:rPr>
        <w:t>истемность изложения.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Результаты ревизии излагаются в акте на основе проверенных данных и фактов, подтвержденных имеющимися в ревизуемых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</w:t>
      </w:r>
      <w:r>
        <w:rPr>
          <w:rFonts w:ascii="Times New Roman" w:eastAsia="Times New Roman" w:hAnsi="Times New Roman" w:cs="Times New Roman"/>
          <w:lang w:eastAsia="ru-RU"/>
        </w:rPr>
        <w:t xml:space="preserve"> материально-ответственных лиц.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Описание фактов нарушений, выявленных в ходе ревизии, должно содержать сле</w:t>
      </w:r>
      <w:r>
        <w:rPr>
          <w:rFonts w:ascii="Times New Roman" w:eastAsia="Times New Roman" w:hAnsi="Times New Roman" w:cs="Times New Roman"/>
          <w:lang w:eastAsia="ru-RU"/>
        </w:rPr>
        <w:t>дующую обязательную информацию: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какие законодательные, другие нормативные правовые акты или и</w:t>
      </w:r>
      <w:r>
        <w:rPr>
          <w:rFonts w:ascii="Times New Roman" w:eastAsia="Times New Roman" w:hAnsi="Times New Roman" w:cs="Times New Roman"/>
          <w:lang w:eastAsia="ru-RU"/>
        </w:rPr>
        <w:t>х отдельные положения нарушены;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кем, за какой период, когда и в чем выразились нарушения, размер документально подтвержденного ущерба и дру</w:t>
      </w:r>
      <w:r>
        <w:rPr>
          <w:rFonts w:ascii="Times New Roman" w:eastAsia="Times New Roman" w:hAnsi="Times New Roman" w:cs="Times New Roman"/>
          <w:lang w:eastAsia="ru-RU"/>
        </w:rPr>
        <w:t>гие последствия этих нарушений.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В акте ревизии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</w:t>
      </w:r>
      <w:r>
        <w:rPr>
          <w:rFonts w:ascii="Times New Roman" w:eastAsia="Times New Roman" w:hAnsi="Times New Roman" w:cs="Times New Roman"/>
          <w:lang w:eastAsia="ru-RU"/>
        </w:rPr>
        <w:t>я, данные следственным органам.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В акте ревизии не должна даваться правовая и морально-этическая оценка действий должностных и материально-ответственных лиц ревизуемой организации, нельзя квалифицировать</w:t>
      </w:r>
      <w:r>
        <w:rPr>
          <w:rFonts w:ascii="Times New Roman" w:eastAsia="Times New Roman" w:hAnsi="Times New Roman" w:cs="Times New Roman"/>
          <w:lang w:eastAsia="ru-RU"/>
        </w:rPr>
        <w:t xml:space="preserve"> их поступки, намерения и цели.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Объем акта ревизии не ограничивается, но ревизующие должны стремиться к разумной краткости изложения при обязательном отражении ясных и полных ответов на</w:t>
      </w:r>
      <w:r>
        <w:rPr>
          <w:rFonts w:ascii="Times New Roman" w:eastAsia="Times New Roman" w:hAnsi="Times New Roman" w:cs="Times New Roman"/>
          <w:lang w:eastAsia="ru-RU"/>
        </w:rPr>
        <w:t xml:space="preserve"> все вопросы программы ревизии.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материально-ответственных лиц к ответственности, в ходе ревизии составляется отдельный (промежуточный) акт, и от этих лиц запрашиваются нео</w:t>
      </w:r>
      <w:r>
        <w:rPr>
          <w:rFonts w:ascii="Times New Roman" w:eastAsia="Times New Roman" w:hAnsi="Times New Roman" w:cs="Times New Roman"/>
          <w:lang w:eastAsia="ru-RU"/>
        </w:rPr>
        <w:t>бходимые письменные объяснения.</w:t>
      </w:r>
      <w:r w:rsidR="00A40C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C87">
        <w:rPr>
          <w:rFonts w:ascii="Times New Roman" w:eastAsia="Times New Roman" w:hAnsi="Times New Roman" w:cs="Times New Roman"/>
          <w:lang w:eastAsia="ru-RU"/>
        </w:rPr>
        <w:t>Промежуточный акт подписывается участником ревизионной группы, ответственным за проверку конкретного вопроса программы ревизии, и соответствующими должностными и материально-ответственными</w:t>
      </w:r>
      <w:r>
        <w:rPr>
          <w:rFonts w:ascii="Times New Roman" w:eastAsia="Times New Roman" w:hAnsi="Times New Roman" w:cs="Times New Roman"/>
          <w:lang w:eastAsia="ru-RU"/>
        </w:rPr>
        <w:t xml:space="preserve"> лицами ревизуемой организации.</w:t>
      </w:r>
      <w:r w:rsidR="00A40C9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057C87">
        <w:rPr>
          <w:rFonts w:ascii="Times New Roman" w:eastAsia="Times New Roman" w:hAnsi="Times New Roman" w:cs="Times New Roman"/>
          <w:lang w:eastAsia="ru-RU"/>
        </w:rPr>
        <w:t xml:space="preserve">Факты, изложенные в промежуточном </w:t>
      </w:r>
      <w:r>
        <w:rPr>
          <w:rFonts w:ascii="Times New Roman" w:eastAsia="Times New Roman" w:hAnsi="Times New Roman" w:cs="Times New Roman"/>
          <w:lang w:eastAsia="ru-RU"/>
        </w:rPr>
        <w:t>акте, включаются в акт ревизии.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Материалы ревизии состоят из акта ревизии и надлежаще оформленных приложений к нему, на которые имеются ссылки в акте ревизии (документы, копии документов, сводные справки, объяснения должностных и материа</w:t>
      </w:r>
      <w:r>
        <w:rPr>
          <w:rFonts w:ascii="Times New Roman" w:eastAsia="Times New Roman" w:hAnsi="Times New Roman" w:cs="Times New Roman"/>
          <w:lang w:eastAsia="ru-RU"/>
        </w:rPr>
        <w:t>льно-ответственных лиц и т.п.).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Материалы ревизии представляются руководителю ревизионного органа в срок не позднее 3 рабочих дней после подписания его </w:t>
      </w:r>
      <w:r w:rsidR="00792C20">
        <w:rPr>
          <w:rFonts w:ascii="Times New Roman" w:eastAsia="Times New Roman" w:hAnsi="Times New Roman" w:cs="Times New Roman"/>
          <w:lang w:eastAsia="ru-RU"/>
        </w:rPr>
        <w:t xml:space="preserve">председателем и главным бухгалтером товарищества. </w:t>
      </w:r>
      <w:r w:rsidRPr="00057C87">
        <w:rPr>
          <w:rFonts w:ascii="Times New Roman" w:eastAsia="Times New Roman" w:hAnsi="Times New Roman" w:cs="Times New Roman"/>
          <w:lang w:eastAsia="ru-RU"/>
        </w:rPr>
        <w:t>На последней странице акта ревизии руководитель контрольно-ревизионного органа либо уполномоченное им на то лицом делает отметку: «Материалы ревизии приняты», указывает</w:t>
      </w:r>
      <w:r w:rsidR="00792C20">
        <w:rPr>
          <w:rFonts w:ascii="Times New Roman" w:eastAsia="Times New Roman" w:hAnsi="Times New Roman" w:cs="Times New Roman"/>
          <w:lang w:eastAsia="ru-RU"/>
        </w:rPr>
        <w:t>ся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дата</w:t>
      </w:r>
      <w:r>
        <w:rPr>
          <w:rFonts w:ascii="Times New Roman" w:eastAsia="Times New Roman" w:hAnsi="Times New Roman" w:cs="Times New Roman"/>
          <w:lang w:eastAsia="ru-RU"/>
        </w:rPr>
        <w:t xml:space="preserve"> и ставит подпись.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Материалы каждой ревизии в делопроизводстве контрольно-ревизионного органа должны составлять отдельное дело с соответствующим индексом, номером, наименованием и количеством томов этого дела.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Руководитель контрольно-ревизионного органа по представленным материалам ревизии в срок не более 10 календарных дней определяет порядок</w:t>
      </w:r>
      <w:r>
        <w:rPr>
          <w:rFonts w:ascii="Times New Roman" w:eastAsia="Times New Roman" w:hAnsi="Times New Roman" w:cs="Times New Roman"/>
          <w:lang w:eastAsia="ru-RU"/>
        </w:rPr>
        <w:t xml:space="preserve"> реализации материалов ревизии.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lastRenderedPageBreak/>
        <w:t xml:space="preserve">По результатам проведенной ревизии руководитель контрольно-ревизионного органа направляет руководителю проверенной организации представление для принятия мер по пресечению выявленных нарушений, возмещению причиненного государству ущерба и привлечению </w:t>
      </w:r>
      <w:r>
        <w:rPr>
          <w:rFonts w:ascii="Times New Roman" w:eastAsia="Times New Roman" w:hAnsi="Times New Roman" w:cs="Times New Roman"/>
          <w:lang w:eastAsia="ru-RU"/>
        </w:rPr>
        <w:t>к ответственности виновных лиц.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Материалы ревизии, проведенной по мотивированным постановлениям, требованиям правоохранительных органов, передаются им в установленном порядке. При этом в делах контрольно-ревизионного орга</w:t>
      </w:r>
      <w:r>
        <w:rPr>
          <w:rFonts w:ascii="Times New Roman" w:eastAsia="Times New Roman" w:hAnsi="Times New Roman" w:cs="Times New Roman"/>
          <w:lang w:eastAsia="ru-RU"/>
        </w:rPr>
        <w:t>на должны быть оставлены копии: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акта ревизии;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объяснений должностных лиц проверенной организации, виновных в </w:t>
      </w:r>
      <w:r>
        <w:rPr>
          <w:rFonts w:ascii="Times New Roman" w:eastAsia="Times New Roman" w:hAnsi="Times New Roman" w:cs="Times New Roman"/>
          <w:lang w:eastAsia="ru-RU"/>
        </w:rPr>
        <w:t>выявленных ревизией нарушениях;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документов, подтверждающих эти нарушения.</w:t>
      </w:r>
    </w:p>
    <w:p w:rsidR="00057C87" w:rsidRPr="00057C87" w:rsidRDefault="00057C87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В правоохранительные органы могут быть направлены также и материалы ревизий, проведенных без предварительно вынесенных ими мотивированных постановлений, в ходе которых были выявлены нарушения финансовой дисциплины, недостачи денежных средств и материальных ценностей, являющиеся в соответствии с действующим законодательством Российской Федерации основанием для реализации материалов ревизии в уст</w:t>
      </w:r>
      <w:r>
        <w:rPr>
          <w:rFonts w:ascii="Times New Roman" w:eastAsia="Times New Roman" w:hAnsi="Times New Roman" w:cs="Times New Roman"/>
          <w:lang w:eastAsia="ru-RU"/>
        </w:rPr>
        <w:t>ановленном порядке.</w:t>
      </w:r>
    </w:p>
    <w:p w:rsidR="00057C87" w:rsidRPr="00057C87" w:rsidRDefault="00057C87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6.3.Заключение ревизионной комиссии по результатам проверки финансово-хозяйственной деятельности за год</w:t>
      </w:r>
    </w:p>
    <w:p w:rsidR="00057C87" w:rsidRPr="00057C87" w:rsidRDefault="00792C20" w:rsidP="00792C2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057C87" w:rsidRPr="00057C87">
        <w:rPr>
          <w:rFonts w:ascii="Times New Roman" w:eastAsia="Times New Roman" w:hAnsi="Times New Roman" w:cs="Times New Roman"/>
          <w:lang w:eastAsia="ru-RU"/>
        </w:rPr>
        <w:t xml:space="preserve">о итогам проверки финансово-хозяйственной деятельности </w:t>
      </w:r>
      <w:r>
        <w:rPr>
          <w:rFonts w:ascii="Times New Roman" w:eastAsia="Times New Roman" w:hAnsi="Times New Roman" w:cs="Times New Roman"/>
          <w:lang w:eastAsia="ru-RU"/>
        </w:rPr>
        <w:t>товарищества</w:t>
      </w:r>
      <w:r w:rsidR="00057C87" w:rsidRPr="00057C87">
        <w:rPr>
          <w:rFonts w:ascii="Times New Roman" w:eastAsia="Times New Roman" w:hAnsi="Times New Roman" w:cs="Times New Roman"/>
          <w:lang w:eastAsia="ru-RU"/>
        </w:rPr>
        <w:t xml:space="preserve"> ревизионная комиссия (ревизор) составляет заключение</w:t>
      </w:r>
      <w:r w:rsidR="00057C87">
        <w:rPr>
          <w:rFonts w:ascii="Times New Roman" w:eastAsia="Times New Roman" w:hAnsi="Times New Roman" w:cs="Times New Roman"/>
          <w:lang w:eastAsia="ru-RU"/>
        </w:rPr>
        <w:t>, в котором должны содержаться: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подтверждение достоверности данных, содержащихся в отчетах и иных </w:t>
      </w:r>
      <w:r>
        <w:rPr>
          <w:rFonts w:ascii="Times New Roman" w:eastAsia="Times New Roman" w:hAnsi="Times New Roman" w:cs="Times New Roman"/>
          <w:lang w:eastAsia="ru-RU"/>
        </w:rPr>
        <w:t>финансовых документов общества;</w:t>
      </w:r>
    </w:p>
    <w:p w:rsidR="00466459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057C87" w:rsidRPr="00057C87" w:rsidRDefault="00057C87" w:rsidP="00057C87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459" w:rsidRPr="00057C87" w:rsidRDefault="00466459" w:rsidP="00057C87">
      <w:pPr>
        <w:pStyle w:val="a4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b/>
          <w:lang w:eastAsia="ru-RU"/>
        </w:rPr>
        <w:t>РАССМОТРЕНИЕ АКТОВ РЕВИЗИЙ И СПРАВОК КОМИССИИ ОБЩИМ СОБРАНИЕМ</w:t>
      </w:r>
    </w:p>
    <w:p w:rsidR="00466459" w:rsidRPr="00466459" w:rsidRDefault="00466459" w:rsidP="0046645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0B079A" w:rsidRPr="00466459" w:rsidRDefault="00466459" w:rsidP="00A16D6F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0B079A" w:rsidRPr="00466459">
        <w:rPr>
          <w:rFonts w:ascii="Times New Roman" w:eastAsia="Times New Roman" w:hAnsi="Times New Roman" w:cs="Times New Roman"/>
          <w:lang w:eastAsia="ru-RU"/>
        </w:rPr>
        <w:t>.1. Общее собрание утверждает отчёты ревизионной комиссии, которые представляют собой изложение результатов проведённых ревизий и/или проверок с приложением акта ревизии и справки о проверке, либо объединенного документа с необходимыми приложениями. Утвержденный отчет (объединенный документ) прилагается</w:t>
      </w:r>
      <w:r>
        <w:rPr>
          <w:rFonts w:ascii="Times New Roman" w:eastAsia="Times New Roman" w:hAnsi="Times New Roman" w:cs="Times New Roman"/>
          <w:lang w:eastAsia="ru-RU"/>
        </w:rPr>
        <w:t xml:space="preserve"> к протоколу общего собрания.</w:t>
      </w:r>
    </w:p>
    <w:sectPr w:rsidR="000B079A" w:rsidRPr="00466459" w:rsidSect="0067252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FC" w:rsidRDefault="001A16FC" w:rsidP="00E009FC">
      <w:r>
        <w:separator/>
      </w:r>
    </w:p>
  </w:endnote>
  <w:endnote w:type="continuationSeparator" w:id="0">
    <w:p w:rsidR="001A16FC" w:rsidRDefault="001A16FC" w:rsidP="00E0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0036869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009FC" w:rsidRDefault="001F26F4" w:rsidP="008237D1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009FC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E009FC" w:rsidRDefault="00E009FC" w:rsidP="00E009F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BB" w:rsidRDefault="007306BB" w:rsidP="007306BB">
    <w:pPr>
      <w:pStyle w:val="ac"/>
      <w:ind w:left="-1418"/>
    </w:pPr>
  </w:p>
  <w:p w:rsidR="00E009FC" w:rsidRDefault="00E009FC" w:rsidP="00E009F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FC" w:rsidRDefault="001A16FC" w:rsidP="00E009FC">
      <w:r>
        <w:separator/>
      </w:r>
    </w:p>
  </w:footnote>
  <w:footnote w:type="continuationSeparator" w:id="0">
    <w:p w:rsidR="001A16FC" w:rsidRDefault="001A16FC" w:rsidP="00E0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2D14"/>
    <w:multiLevelType w:val="hybridMultilevel"/>
    <w:tmpl w:val="0C102C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3821105"/>
    <w:multiLevelType w:val="hybridMultilevel"/>
    <w:tmpl w:val="71400A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88860C1"/>
    <w:multiLevelType w:val="hybridMultilevel"/>
    <w:tmpl w:val="2C0E65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8923E89"/>
    <w:multiLevelType w:val="multilevel"/>
    <w:tmpl w:val="EA2E6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5A70FA"/>
    <w:multiLevelType w:val="multilevel"/>
    <w:tmpl w:val="EA2E6F2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ED4A2A"/>
    <w:multiLevelType w:val="hybridMultilevel"/>
    <w:tmpl w:val="FB5EC8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EC02BBB"/>
    <w:multiLevelType w:val="multilevel"/>
    <w:tmpl w:val="C008A2DC"/>
    <w:lvl w:ilvl="0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7" w15:restartNumberingAfterBreak="0">
    <w:nsid w:val="32F64B4F"/>
    <w:multiLevelType w:val="hybridMultilevel"/>
    <w:tmpl w:val="D3C81E7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" w15:restartNumberingAfterBreak="0">
    <w:nsid w:val="409C5187"/>
    <w:multiLevelType w:val="hybridMultilevel"/>
    <w:tmpl w:val="EB0AA1C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77353E9"/>
    <w:multiLevelType w:val="hybridMultilevel"/>
    <w:tmpl w:val="7E421FE4"/>
    <w:lvl w:ilvl="0" w:tplc="6A361B58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D8397D"/>
    <w:multiLevelType w:val="multilevel"/>
    <w:tmpl w:val="C4E40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5D5B52"/>
    <w:multiLevelType w:val="hybridMultilevel"/>
    <w:tmpl w:val="60DC54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D3D628D"/>
    <w:multiLevelType w:val="hybridMultilevel"/>
    <w:tmpl w:val="EE70D040"/>
    <w:lvl w:ilvl="0" w:tplc="041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3" w15:restartNumberingAfterBreak="0">
    <w:nsid w:val="4D6C751D"/>
    <w:multiLevelType w:val="multilevel"/>
    <w:tmpl w:val="653C382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55B37035"/>
    <w:multiLevelType w:val="hybridMultilevel"/>
    <w:tmpl w:val="D2D6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7669B"/>
    <w:multiLevelType w:val="hybridMultilevel"/>
    <w:tmpl w:val="2B5CD9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DD16CDC"/>
    <w:multiLevelType w:val="multilevel"/>
    <w:tmpl w:val="EA2E6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B57E02"/>
    <w:multiLevelType w:val="multilevel"/>
    <w:tmpl w:val="EA2E6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D8066A"/>
    <w:multiLevelType w:val="hybridMultilevel"/>
    <w:tmpl w:val="983E1D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1022BD1"/>
    <w:multiLevelType w:val="hybridMultilevel"/>
    <w:tmpl w:val="5636EDE8"/>
    <w:lvl w:ilvl="0" w:tplc="259C4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645E1"/>
    <w:multiLevelType w:val="multilevel"/>
    <w:tmpl w:val="EA2E6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4B4756"/>
    <w:multiLevelType w:val="hybridMultilevel"/>
    <w:tmpl w:val="E5348A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12"/>
  </w:num>
  <w:num w:numId="7">
    <w:abstractNumId w:val="16"/>
  </w:num>
  <w:num w:numId="8">
    <w:abstractNumId w:val="5"/>
  </w:num>
  <w:num w:numId="9">
    <w:abstractNumId w:val="20"/>
  </w:num>
  <w:num w:numId="10">
    <w:abstractNumId w:val="8"/>
  </w:num>
  <w:num w:numId="11">
    <w:abstractNumId w:val="7"/>
  </w:num>
  <w:num w:numId="12">
    <w:abstractNumId w:val="2"/>
  </w:num>
  <w:num w:numId="13">
    <w:abstractNumId w:val="18"/>
  </w:num>
  <w:num w:numId="14">
    <w:abstractNumId w:val="14"/>
  </w:num>
  <w:num w:numId="15">
    <w:abstractNumId w:val="0"/>
  </w:num>
  <w:num w:numId="16">
    <w:abstractNumId w:val="9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414"/>
    <w:rsid w:val="00057C87"/>
    <w:rsid w:val="00081906"/>
    <w:rsid w:val="000B079A"/>
    <w:rsid w:val="00111C65"/>
    <w:rsid w:val="00126F0E"/>
    <w:rsid w:val="00141339"/>
    <w:rsid w:val="00164967"/>
    <w:rsid w:val="00172350"/>
    <w:rsid w:val="00174A30"/>
    <w:rsid w:val="001767FA"/>
    <w:rsid w:val="00176F64"/>
    <w:rsid w:val="00184B45"/>
    <w:rsid w:val="001A16FC"/>
    <w:rsid w:val="001E370B"/>
    <w:rsid w:val="001F00C7"/>
    <w:rsid w:val="001F26F4"/>
    <w:rsid w:val="00201D8F"/>
    <w:rsid w:val="002238B0"/>
    <w:rsid w:val="00233249"/>
    <w:rsid w:val="00236C13"/>
    <w:rsid w:val="0026264D"/>
    <w:rsid w:val="002B0DA3"/>
    <w:rsid w:val="002C17F0"/>
    <w:rsid w:val="002D0702"/>
    <w:rsid w:val="0031345C"/>
    <w:rsid w:val="00337777"/>
    <w:rsid w:val="00395A62"/>
    <w:rsid w:val="003B38F2"/>
    <w:rsid w:val="003C0334"/>
    <w:rsid w:val="003D0FA0"/>
    <w:rsid w:val="003D7DC0"/>
    <w:rsid w:val="003E5DCD"/>
    <w:rsid w:val="00400406"/>
    <w:rsid w:val="00411D92"/>
    <w:rsid w:val="00460622"/>
    <w:rsid w:val="00466459"/>
    <w:rsid w:val="00473D97"/>
    <w:rsid w:val="004773C0"/>
    <w:rsid w:val="004949A7"/>
    <w:rsid w:val="00496DA7"/>
    <w:rsid w:val="004A5E10"/>
    <w:rsid w:val="004B63A0"/>
    <w:rsid w:val="004E02EE"/>
    <w:rsid w:val="004E7193"/>
    <w:rsid w:val="00526478"/>
    <w:rsid w:val="00527506"/>
    <w:rsid w:val="00532D30"/>
    <w:rsid w:val="00560A80"/>
    <w:rsid w:val="0057666C"/>
    <w:rsid w:val="005D33AC"/>
    <w:rsid w:val="00603A5A"/>
    <w:rsid w:val="006425B5"/>
    <w:rsid w:val="00642F82"/>
    <w:rsid w:val="0065730F"/>
    <w:rsid w:val="00672525"/>
    <w:rsid w:val="006C6CC5"/>
    <w:rsid w:val="006D444A"/>
    <w:rsid w:val="00714882"/>
    <w:rsid w:val="007306BB"/>
    <w:rsid w:val="00762F31"/>
    <w:rsid w:val="0076629B"/>
    <w:rsid w:val="00783DFD"/>
    <w:rsid w:val="00792C20"/>
    <w:rsid w:val="007B5E9E"/>
    <w:rsid w:val="007C33AE"/>
    <w:rsid w:val="007C4FAC"/>
    <w:rsid w:val="007D36E2"/>
    <w:rsid w:val="00804531"/>
    <w:rsid w:val="0082054C"/>
    <w:rsid w:val="00824D96"/>
    <w:rsid w:val="00855186"/>
    <w:rsid w:val="00861F02"/>
    <w:rsid w:val="00875206"/>
    <w:rsid w:val="008A3F8B"/>
    <w:rsid w:val="0093536F"/>
    <w:rsid w:val="00952AE0"/>
    <w:rsid w:val="00953943"/>
    <w:rsid w:val="00967356"/>
    <w:rsid w:val="0099204B"/>
    <w:rsid w:val="009A1BD3"/>
    <w:rsid w:val="009E3E3D"/>
    <w:rsid w:val="009F75BC"/>
    <w:rsid w:val="00A00D35"/>
    <w:rsid w:val="00A042D4"/>
    <w:rsid w:val="00A06E45"/>
    <w:rsid w:val="00A16D6F"/>
    <w:rsid w:val="00A2452C"/>
    <w:rsid w:val="00A40C9D"/>
    <w:rsid w:val="00A41F05"/>
    <w:rsid w:val="00A63573"/>
    <w:rsid w:val="00A6724E"/>
    <w:rsid w:val="00A946E0"/>
    <w:rsid w:val="00AA2928"/>
    <w:rsid w:val="00AB1D56"/>
    <w:rsid w:val="00AF54DF"/>
    <w:rsid w:val="00B0621C"/>
    <w:rsid w:val="00B22D09"/>
    <w:rsid w:val="00B33F29"/>
    <w:rsid w:val="00B9465A"/>
    <w:rsid w:val="00B97D8C"/>
    <w:rsid w:val="00BC480B"/>
    <w:rsid w:val="00BE7A7E"/>
    <w:rsid w:val="00BF032A"/>
    <w:rsid w:val="00C33A6E"/>
    <w:rsid w:val="00C35D18"/>
    <w:rsid w:val="00C35EDB"/>
    <w:rsid w:val="00C42918"/>
    <w:rsid w:val="00C83148"/>
    <w:rsid w:val="00CC702A"/>
    <w:rsid w:val="00CE2414"/>
    <w:rsid w:val="00D0157D"/>
    <w:rsid w:val="00D02C67"/>
    <w:rsid w:val="00D338DF"/>
    <w:rsid w:val="00D53538"/>
    <w:rsid w:val="00D90B56"/>
    <w:rsid w:val="00D95653"/>
    <w:rsid w:val="00DA3CE8"/>
    <w:rsid w:val="00DB2C89"/>
    <w:rsid w:val="00DF0AF3"/>
    <w:rsid w:val="00DF5A44"/>
    <w:rsid w:val="00E009FC"/>
    <w:rsid w:val="00E04A93"/>
    <w:rsid w:val="00E076FE"/>
    <w:rsid w:val="00E46C29"/>
    <w:rsid w:val="00E76B83"/>
    <w:rsid w:val="00E773D0"/>
    <w:rsid w:val="00EC7804"/>
    <w:rsid w:val="00EE742A"/>
    <w:rsid w:val="00EF59C0"/>
    <w:rsid w:val="00F46990"/>
    <w:rsid w:val="00F5306C"/>
    <w:rsid w:val="00F717D8"/>
    <w:rsid w:val="00F962A1"/>
    <w:rsid w:val="00FA2C9D"/>
    <w:rsid w:val="00FA3254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DADEBDE-B53E-4BBA-A539-39186C99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4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F032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E3E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3E3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3E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3E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3E3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E3D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E3D"/>
    <w:rPr>
      <w:rFonts w:ascii="Times New Roman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009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09FC"/>
  </w:style>
  <w:style w:type="character" w:styleId="ae">
    <w:name w:val="page number"/>
    <w:basedOn w:val="a0"/>
    <w:uiPriority w:val="99"/>
    <w:semiHidden/>
    <w:unhideWhenUsed/>
    <w:rsid w:val="00E009FC"/>
  </w:style>
  <w:style w:type="paragraph" w:styleId="af">
    <w:name w:val="header"/>
    <w:basedOn w:val="a"/>
    <w:link w:val="af0"/>
    <w:uiPriority w:val="99"/>
    <w:unhideWhenUsed/>
    <w:rsid w:val="007C4F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C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ОО Воевода А.Г.</cp:lastModifiedBy>
  <cp:revision>5</cp:revision>
  <dcterms:created xsi:type="dcterms:W3CDTF">2021-12-24T06:59:00Z</dcterms:created>
  <dcterms:modified xsi:type="dcterms:W3CDTF">2021-12-24T07:10:00Z</dcterms:modified>
</cp:coreProperties>
</file>